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5E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郑州市材料研究学会第二届会长、副会长、秘书长候选人公示名单</w:t>
      </w:r>
    </w:p>
    <w:p w14:paraId="21C5B2D8">
      <w:pPr>
        <w:spacing w:line="59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</w:p>
    <w:tbl>
      <w:tblPr>
        <w:tblStyle w:val="7"/>
        <w:tblW w:w="553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079"/>
        <w:gridCol w:w="2494"/>
        <w:gridCol w:w="1466"/>
        <w:gridCol w:w="2948"/>
        <w:gridCol w:w="1620"/>
      </w:tblGrid>
      <w:tr w14:paraId="0C1F7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5AF513AE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518" w:type="pct"/>
            <w:vAlign w:val="center"/>
          </w:tcPr>
          <w:p w14:paraId="7DB6EF18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197" w:type="pct"/>
            <w:vAlign w:val="center"/>
          </w:tcPr>
          <w:p w14:paraId="3883AAA9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研究领域</w:t>
            </w:r>
          </w:p>
        </w:tc>
        <w:tc>
          <w:tcPr>
            <w:tcW w:w="704" w:type="pct"/>
            <w:vAlign w:val="center"/>
          </w:tcPr>
          <w:p w14:paraId="103C491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政治面貌</w:t>
            </w:r>
          </w:p>
        </w:tc>
        <w:tc>
          <w:tcPr>
            <w:tcW w:w="1415" w:type="pct"/>
            <w:vAlign w:val="center"/>
          </w:tcPr>
          <w:p w14:paraId="6BAB0032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单位及职务</w:t>
            </w:r>
          </w:p>
        </w:tc>
        <w:tc>
          <w:tcPr>
            <w:tcW w:w="778" w:type="pct"/>
            <w:vAlign w:val="center"/>
          </w:tcPr>
          <w:p w14:paraId="4315476C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拟任协会</w:t>
            </w:r>
          </w:p>
          <w:p w14:paraId="3D1FE01F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5368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0F11E596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518" w:type="pct"/>
            <w:vAlign w:val="center"/>
          </w:tcPr>
          <w:p w14:paraId="74B68615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曹晓雨</w:t>
            </w:r>
          </w:p>
        </w:tc>
        <w:tc>
          <w:tcPr>
            <w:tcW w:w="1197" w:type="pct"/>
            <w:vAlign w:val="center"/>
          </w:tcPr>
          <w:p w14:paraId="2B7680B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化学电源材料</w:t>
            </w:r>
          </w:p>
        </w:tc>
        <w:tc>
          <w:tcPr>
            <w:tcW w:w="704" w:type="pct"/>
            <w:vAlign w:val="center"/>
          </w:tcPr>
          <w:p w14:paraId="477A274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九三学社社员</w:t>
            </w:r>
          </w:p>
        </w:tc>
        <w:tc>
          <w:tcPr>
            <w:tcW w:w="1415" w:type="pct"/>
            <w:vAlign w:val="center"/>
          </w:tcPr>
          <w:p w14:paraId="5E97848E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河南工业大学</w:t>
            </w:r>
            <w:r>
              <w:rPr>
                <w:rFonts w:hint="eastAsia" w:ascii="Calibri" w:hAnsi="Calibri" w:eastAsia="仿宋_GB2312" w:cs="Calibri"/>
                <w:sz w:val="28"/>
                <w:szCs w:val="28"/>
              </w:rPr>
              <w:t>科技处 处长</w:t>
            </w:r>
          </w:p>
        </w:tc>
        <w:tc>
          <w:tcPr>
            <w:tcW w:w="778" w:type="pct"/>
            <w:vAlign w:val="center"/>
          </w:tcPr>
          <w:p w14:paraId="6468A7B8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会长</w:t>
            </w:r>
          </w:p>
        </w:tc>
      </w:tr>
      <w:tr w14:paraId="08643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104A4A2F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728B96F">
            <w:pPr>
              <w:tabs>
                <w:tab w:val="left" w:pos="1747"/>
              </w:tabs>
              <w:snapToGrid w:val="0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sz w:val="28"/>
                <w:szCs w:val="28"/>
              </w:rPr>
              <w:t>徐朋立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632741DC">
            <w:pPr>
              <w:tabs>
                <w:tab w:val="left" w:pos="1747"/>
              </w:tabs>
              <w:snapToGrid w:val="0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材料科技成果转化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344FF720">
            <w:pPr>
              <w:tabs>
                <w:tab w:val="left" w:pos="1747"/>
              </w:tabs>
              <w:snapToGrid w:val="0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微软雅黑"/>
                <w:sz w:val="28"/>
                <w:szCs w:val="28"/>
              </w:rPr>
              <w:t>群众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432040A2">
            <w:pPr>
              <w:tabs>
                <w:tab w:val="left" w:pos="1747"/>
              </w:tabs>
              <w:snapToGrid w:val="0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sz w:val="28"/>
                <w:szCs w:val="28"/>
              </w:rPr>
              <w:t>河南</w:t>
            </w:r>
            <w:r>
              <w:rPr>
                <w:rFonts w:hint="eastAsia" w:ascii="仿宋" w:hAnsi="仿宋" w:eastAsia="仿宋" w:cs="微软雅黑"/>
                <w:sz w:val="28"/>
                <w:szCs w:val="28"/>
              </w:rPr>
              <w:t>塞恩斯仪器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>设备有限公司 总经理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1EA7AE4E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</w:t>
            </w:r>
          </w:p>
        </w:tc>
      </w:tr>
      <w:tr w14:paraId="061F2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2DA0F75D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45869EF9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钟文辉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5A8BB5A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功能材料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33F652B7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中共党员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56EA1CA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河南省科学院智慧创制研究所 研究员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2EEFC22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</w:t>
            </w:r>
          </w:p>
        </w:tc>
      </w:tr>
      <w:tr w14:paraId="3F54A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3B1933B9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16EEF7F2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</w:t>
            </w: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丹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69631E60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框架材料和稀土发光材料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2FA3F74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中共党员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2F690C52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河南工程学院 材料工程学院科研办主任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032C303D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</w:t>
            </w:r>
          </w:p>
        </w:tc>
      </w:tr>
      <w:tr w14:paraId="1C08F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557AFFA1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EDFB5E1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苑景坤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272E752F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陶瓷复合材料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7BDA0229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中共党员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7DF973F0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哈工大郑州研究院 </w:t>
            </w:r>
          </w:p>
          <w:p w14:paraId="34726C1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科研管理与实验设备部部长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5C772312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</w:t>
            </w:r>
          </w:p>
        </w:tc>
      </w:tr>
      <w:tr w14:paraId="265C2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4A56E095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C7A1F45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刘嘉霖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1E30CE79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材料合成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0913DFE7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中共党员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24CA6B56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中原工学院 </w:t>
            </w:r>
          </w:p>
          <w:p w14:paraId="7B96B452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研究生处办公室主任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48B1190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副会长</w:t>
            </w:r>
          </w:p>
        </w:tc>
      </w:tr>
      <w:tr w14:paraId="1871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85" w:type="pct"/>
            <w:vAlign w:val="center"/>
          </w:tcPr>
          <w:p w14:paraId="1462EAFA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7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1334CE1">
            <w:pPr>
              <w:tabs>
                <w:tab w:val="left" w:pos="1747"/>
              </w:tabs>
              <w:snapToGrid w:val="0"/>
              <w:jc w:val="center"/>
              <w:rPr>
                <w:rFonts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Calibri"/>
                <w:sz w:val="28"/>
                <w:szCs w:val="28"/>
              </w:rPr>
              <w:t>李川奇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57C41037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Calibri" w:hAnsi="Calibri" w:eastAsia="仿宋_GB2312" w:cs="Calibri"/>
                <w:sz w:val="28"/>
                <w:szCs w:val="28"/>
              </w:rPr>
              <w:t>催化材</w:t>
            </w:r>
            <w:r>
              <w:rPr>
                <w:rFonts w:hint="eastAsia" w:ascii="仿宋" w:hAnsi="仿宋" w:eastAsia="仿宋" w:cs="Calibri"/>
                <w:sz w:val="28"/>
                <w:szCs w:val="28"/>
              </w:rPr>
              <w:t>料与电池</w:t>
            </w:r>
            <w:r>
              <w:rPr>
                <w:rFonts w:hint="eastAsia" w:ascii="仿宋" w:hAnsi="仿宋" w:eastAsia="仿宋" w:cs="微软雅黑"/>
                <w:sz w:val="28"/>
                <w:szCs w:val="28"/>
              </w:rPr>
              <w:t>负极材料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5D99B53C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中共党员</w:t>
            </w:r>
          </w:p>
        </w:tc>
        <w:tc>
          <w:tcPr>
            <w:tcW w:w="1415" w:type="pct"/>
            <w:shd w:val="clear" w:color="auto" w:fill="auto"/>
            <w:vAlign w:val="center"/>
          </w:tcPr>
          <w:p w14:paraId="3E9FABF8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河南工</w:t>
            </w:r>
            <w:r>
              <w:rPr>
                <w:rFonts w:hint="eastAsia" w:ascii="仿宋" w:hAnsi="仿宋" w:eastAsia="仿宋" w:cs="仿宋_GB2312"/>
                <w:sz w:val="28"/>
                <w:szCs w:val="28"/>
              </w:rPr>
              <w:t xml:space="preserve">业大学化学化工学院 </w:t>
            </w:r>
            <w:r>
              <w:rPr>
                <w:rFonts w:hint="eastAsia" w:ascii="仿宋" w:hAnsi="仿宋" w:eastAsia="仿宋" w:cs="微软雅黑"/>
                <w:sz w:val="28"/>
                <w:szCs w:val="28"/>
              </w:rPr>
              <w:t>讲师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4879B49F">
            <w:pPr>
              <w:tabs>
                <w:tab w:val="left" w:pos="1747"/>
              </w:tabs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秘书长</w:t>
            </w:r>
          </w:p>
        </w:tc>
      </w:tr>
    </w:tbl>
    <w:p w14:paraId="658AFA17">
      <w:pPr>
        <w:tabs>
          <w:tab w:val="left" w:pos="1747"/>
        </w:tabs>
        <w:snapToGrid w:val="0"/>
        <w:jc w:val="left"/>
        <w:rPr>
          <w:rFonts w:hint="eastAsia" w:ascii="方正楷体_GB2312" w:hAnsi="方正楷体_GB2312" w:eastAsia="方正楷体_GB2312" w:cs="方正楷体_GB2312"/>
          <w:sz w:val="13"/>
          <w:szCs w:val="13"/>
        </w:rPr>
      </w:pPr>
      <w:bookmarkStart w:id="0" w:name="_GoBack"/>
      <w:bookmarkEnd w:id="0"/>
    </w:p>
    <w:p w14:paraId="112DD801">
      <w:pPr>
        <w:tabs>
          <w:tab w:val="left" w:pos="1747"/>
        </w:tabs>
        <w:snapToGrid w:val="0"/>
        <w:jc w:val="left"/>
        <w:rPr>
          <w:rFonts w:hint="eastAsia" w:ascii="方正楷体_GB2312" w:hAnsi="方正楷体_GB2312" w:eastAsia="方正楷体_GB2312" w:cs="方正楷体_GB2312"/>
          <w:sz w:val="13"/>
          <w:szCs w:val="13"/>
        </w:rPr>
      </w:pPr>
    </w:p>
    <w:sectPr>
      <w:footerReference r:id="rId3" w:type="default"/>
      <w:pgSz w:w="11906" w:h="16838"/>
      <w:pgMar w:top="2098" w:right="1304" w:bottom="1984" w:left="1417" w:header="851" w:footer="850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643EDC75-974F-468B-ADF3-863E32355F5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4B3B5024-A4BD-42AD-BD4D-34A44218ABD2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3" w:fontKey="{E2B6C5EE-0064-4C4F-B1FC-B22F1FC865F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715F229D-6DB9-4D42-B232-D2B8B0087CD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55D7DC31-4465-43BC-A472-D97DED06A582}"/>
  </w:font>
  <w:font w:name="方正楷体_GB2312">
    <w:altName w:val="楷体_GB2312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6" w:fontKey="{D44D1036-C814-4C42-A65D-92895E46163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7E214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4F44A6">
                          <w:pPr>
                            <w:pStyle w:val="3"/>
                            <w:jc w:val="both"/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4F44A6">
                    <w:pPr>
                      <w:pStyle w:val="3"/>
                      <w:jc w:val="both"/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007075AC"/>
    <w:rsid w:val="00147A54"/>
    <w:rsid w:val="007075AC"/>
    <w:rsid w:val="00FC5955"/>
    <w:rsid w:val="016B3E45"/>
    <w:rsid w:val="021D1060"/>
    <w:rsid w:val="042B06B8"/>
    <w:rsid w:val="0B772003"/>
    <w:rsid w:val="0C743AA5"/>
    <w:rsid w:val="0D156991"/>
    <w:rsid w:val="0D69082E"/>
    <w:rsid w:val="0EBB50F3"/>
    <w:rsid w:val="0F5731B8"/>
    <w:rsid w:val="121C6AD9"/>
    <w:rsid w:val="12C6593C"/>
    <w:rsid w:val="130E790E"/>
    <w:rsid w:val="17E33517"/>
    <w:rsid w:val="195276AB"/>
    <w:rsid w:val="19D76D7C"/>
    <w:rsid w:val="1A5B175B"/>
    <w:rsid w:val="1C1865EF"/>
    <w:rsid w:val="1C915908"/>
    <w:rsid w:val="1D7E536E"/>
    <w:rsid w:val="1DF350AE"/>
    <w:rsid w:val="1DFC4273"/>
    <w:rsid w:val="1F044234"/>
    <w:rsid w:val="1F9C084C"/>
    <w:rsid w:val="21A862A4"/>
    <w:rsid w:val="23CC7A82"/>
    <w:rsid w:val="24967F5F"/>
    <w:rsid w:val="24EA0D60"/>
    <w:rsid w:val="282C4BF6"/>
    <w:rsid w:val="29DB01C2"/>
    <w:rsid w:val="2A151A7F"/>
    <w:rsid w:val="2C1A3D69"/>
    <w:rsid w:val="2DA52882"/>
    <w:rsid w:val="2F762911"/>
    <w:rsid w:val="313A7907"/>
    <w:rsid w:val="316076C6"/>
    <w:rsid w:val="3B0F4170"/>
    <w:rsid w:val="3B9075DB"/>
    <w:rsid w:val="3CA8487C"/>
    <w:rsid w:val="3CBE3DB7"/>
    <w:rsid w:val="3EE958CA"/>
    <w:rsid w:val="3EF672C7"/>
    <w:rsid w:val="3F5F671E"/>
    <w:rsid w:val="3F6031EC"/>
    <w:rsid w:val="3FE74567"/>
    <w:rsid w:val="43ED32AE"/>
    <w:rsid w:val="446A2417"/>
    <w:rsid w:val="45F042B9"/>
    <w:rsid w:val="467D28D5"/>
    <w:rsid w:val="47DB7BC9"/>
    <w:rsid w:val="495A5024"/>
    <w:rsid w:val="4AC906DB"/>
    <w:rsid w:val="4D4B5C1B"/>
    <w:rsid w:val="4EA40E15"/>
    <w:rsid w:val="5078154D"/>
    <w:rsid w:val="528947D7"/>
    <w:rsid w:val="55EC5382"/>
    <w:rsid w:val="57351F5A"/>
    <w:rsid w:val="57A267D3"/>
    <w:rsid w:val="58F76517"/>
    <w:rsid w:val="591A3FB4"/>
    <w:rsid w:val="59C63065"/>
    <w:rsid w:val="5B4B48F9"/>
    <w:rsid w:val="5CBD0374"/>
    <w:rsid w:val="5DD65E96"/>
    <w:rsid w:val="5FBB6AE1"/>
    <w:rsid w:val="644F5C0B"/>
    <w:rsid w:val="65FB2B2C"/>
    <w:rsid w:val="6684746A"/>
    <w:rsid w:val="675F29F9"/>
    <w:rsid w:val="67CF14ED"/>
    <w:rsid w:val="67F56318"/>
    <w:rsid w:val="68A815DC"/>
    <w:rsid w:val="6EB8245A"/>
    <w:rsid w:val="6ECE2487"/>
    <w:rsid w:val="6FBA52A9"/>
    <w:rsid w:val="707F2429"/>
    <w:rsid w:val="71901525"/>
    <w:rsid w:val="71F2674F"/>
    <w:rsid w:val="72C7021C"/>
    <w:rsid w:val="73D82E81"/>
    <w:rsid w:val="753A35BC"/>
    <w:rsid w:val="75D856E6"/>
    <w:rsid w:val="76277C76"/>
    <w:rsid w:val="762B5F60"/>
    <w:rsid w:val="765935E1"/>
    <w:rsid w:val="76606B9F"/>
    <w:rsid w:val="76A96C4B"/>
    <w:rsid w:val="76FA62C9"/>
    <w:rsid w:val="771E5826"/>
    <w:rsid w:val="77562274"/>
    <w:rsid w:val="77DA579A"/>
    <w:rsid w:val="7AEA3662"/>
    <w:rsid w:val="7DAE4AE2"/>
    <w:rsid w:val="7F83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Emphasis"/>
    <w:basedOn w:val="8"/>
    <w:autoRedefine/>
    <w:qFormat/>
    <w:uiPriority w:val="0"/>
    <w:rPr>
      <w:i/>
    </w:rPr>
  </w:style>
  <w:style w:type="character" w:styleId="11">
    <w:name w:val="Hyperlink"/>
    <w:basedOn w:val="8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285</Words>
  <Characters>285</Characters>
  <Lines>2</Lines>
  <Paragraphs>1</Paragraphs>
  <TotalTime>15</TotalTime>
  <ScaleCrop>false</ScaleCrop>
  <LinksUpToDate>false</LinksUpToDate>
  <CharactersWithSpaces>294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2025-11-06T01:32:00Z</dcterms:created>
  <dc:creator>28222</dc:creator>
  <cp:lastModifiedBy>张三</cp:lastModifiedBy>
  <cp:lastPrinted>2025-11-18T01:33:00Z</cp:lastPrinted>
  <dcterms:modified xsi:type="dcterms:W3CDTF">2026-05-20T07:48:24Z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eyJoZGlkIjoiNDNiZDdiYmM1NzBmZjE0YjM2YzMyZGIyMDU2NDliMWMiLCJ1c2VySWQiOiI5NjAzMDE0MTcifQ==</vt:lpwstr>
  </property>
  <property fmtid="{D5CDD505-2E9C-101B-9397-08002B2CF9AE}" pid="4" name="ICV">
    <vt:lpwstr>35D8E2CAD79E432798E23C7F79BB3EE6_12</vt:lpwstr>
  </property>
</Properties>
</file>